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A4" w:rsidRDefault="00CB7FA4" w:rsidP="00CB7FA4">
      <w:pPr>
        <w:pStyle w:val="ConsPlusTitle"/>
        <w:jc w:val="center"/>
        <w:outlineLvl w:val="0"/>
      </w:pPr>
      <w:r>
        <w:t>СТАВРОПОЛЬСКАЯ ГОРОДСКАЯ ДУМА</w:t>
      </w:r>
    </w:p>
    <w:p w:rsidR="00CB7FA4" w:rsidRDefault="00CB7FA4" w:rsidP="00CB7FA4">
      <w:pPr>
        <w:pStyle w:val="ConsPlusTitle"/>
        <w:jc w:val="center"/>
      </w:pPr>
    </w:p>
    <w:p w:rsidR="00CB7FA4" w:rsidRDefault="00CB7FA4" w:rsidP="00CB7FA4">
      <w:pPr>
        <w:pStyle w:val="ConsPlusTitle"/>
        <w:jc w:val="center"/>
      </w:pPr>
      <w:r>
        <w:t>РЕШЕНИЕ</w:t>
      </w:r>
    </w:p>
    <w:p w:rsidR="00CB7FA4" w:rsidRDefault="00CB7FA4" w:rsidP="00CB7FA4">
      <w:pPr>
        <w:pStyle w:val="ConsPlusTitle"/>
        <w:jc w:val="center"/>
      </w:pPr>
      <w:r>
        <w:t>от 27 декабря 2011 г. N 153</w:t>
      </w:r>
    </w:p>
    <w:p w:rsidR="00CB7FA4" w:rsidRDefault="00CB7FA4" w:rsidP="00CB7FA4">
      <w:pPr>
        <w:pStyle w:val="ConsPlusTitle"/>
        <w:jc w:val="center"/>
      </w:pPr>
    </w:p>
    <w:p w:rsidR="00CB7FA4" w:rsidRDefault="00CB7FA4" w:rsidP="00CB7FA4">
      <w:pPr>
        <w:pStyle w:val="ConsPlusTitle"/>
        <w:jc w:val="center"/>
      </w:pPr>
      <w:r>
        <w:t>ОБ УТВЕРЖДЕНИИ ПОЛОЖЕНИЯ О ПОРЯДКЕ ПРОВЕДЕНИЯ АТТЕСТАЦИИ</w:t>
      </w:r>
    </w:p>
    <w:p w:rsidR="00CB7FA4" w:rsidRDefault="00CB7FA4" w:rsidP="00CB7FA4">
      <w:pPr>
        <w:pStyle w:val="ConsPlusTitle"/>
        <w:jc w:val="center"/>
      </w:pPr>
      <w:r>
        <w:t>МУНИЦИПАЛЬНЫХ СЛУЖАЩИХ В ОРГАНАХ МЕСТНОГО САМОУПРАВЛЕНИЯ</w:t>
      </w:r>
    </w:p>
    <w:p w:rsidR="00CB7FA4" w:rsidRDefault="00CB7FA4" w:rsidP="00CB7FA4">
      <w:pPr>
        <w:pStyle w:val="ConsPlusTitle"/>
        <w:jc w:val="center"/>
      </w:pPr>
      <w:r>
        <w:t>ГОРОДА СТАВРОПОЛЯ</w:t>
      </w:r>
    </w:p>
    <w:p w:rsidR="00CB7FA4" w:rsidRDefault="00CB7FA4" w:rsidP="00CB7FA4">
      <w:pPr>
        <w:spacing w:after="1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rStyle w:val="a3"/>
            <w:u w:val="none"/>
          </w:rPr>
          <w:t>законом</w:t>
        </w:r>
      </w:hyperlink>
      <w:r>
        <w:t xml:space="preserve"> "О муниципальной службе в Российской Федерации",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6" w:history="1">
        <w:r>
          <w:rPr>
            <w:rStyle w:val="a3"/>
            <w:u w:val="none"/>
          </w:rPr>
          <w:t>Уставом</w:t>
        </w:r>
      </w:hyperlink>
      <w:r>
        <w:t xml:space="preserve"> муниципального образования города Ставрополя Ставропольского края, рассмотрев обращение главы администрации города Ставрополя, Ставропольская городская Дума решила:</w:t>
      </w:r>
    </w:p>
    <w:p w:rsidR="00CB7FA4" w:rsidRDefault="00CB7FA4" w:rsidP="00CB7FA4">
      <w:pPr>
        <w:pStyle w:val="ConsPlusNormal"/>
        <w:jc w:val="both"/>
      </w:pPr>
      <w:r>
        <w:t xml:space="preserve">(в ред. </w:t>
      </w:r>
      <w:hyperlink r:id="rId7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24.12.2015 N 810)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 xml:space="preserve">1. Утвердить </w:t>
      </w:r>
      <w:hyperlink r:id="rId8" w:anchor="P31" w:history="1">
        <w:r>
          <w:rPr>
            <w:rStyle w:val="a3"/>
            <w:u w:val="none"/>
          </w:rPr>
          <w:t>Положение</w:t>
        </w:r>
      </w:hyperlink>
      <w:r>
        <w:t xml:space="preserve"> о порядке проведения аттестации муниципальных служащих в органах местного самоуправления города Ставрополя согласно приложению.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в газете "Вечерний Ставрополь".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right"/>
      </w:pPr>
      <w:r>
        <w:t>Глава города Ставрополя</w:t>
      </w:r>
    </w:p>
    <w:p w:rsidR="00CB7FA4" w:rsidRDefault="00CB7FA4" w:rsidP="00CB7FA4">
      <w:pPr>
        <w:pStyle w:val="ConsPlusNormal"/>
        <w:jc w:val="right"/>
      </w:pPr>
      <w:r>
        <w:t>Г.С.КОЛЯГИН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right"/>
        <w:outlineLvl w:val="0"/>
      </w:pPr>
      <w:r>
        <w:t>Приложение</w:t>
      </w:r>
    </w:p>
    <w:p w:rsidR="00CB7FA4" w:rsidRDefault="00CB7FA4" w:rsidP="00CB7FA4">
      <w:pPr>
        <w:pStyle w:val="ConsPlusNormal"/>
        <w:jc w:val="right"/>
      </w:pPr>
      <w:r>
        <w:t>к решению</w:t>
      </w:r>
    </w:p>
    <w:p w:rsidR="00CB7FA4" w:rsidRDefault="00CB7FA4" w:rsidP="00CB7FA4">
      <w:pPr>
        <w:pStyle w:val="ConsPlusNormal"/>
        <w:jc w:val="right"/>
      </w:pPr>
      <w:r>
        <w:t>Ставропольской городской Думы</w:t>
      </w:r>
    </w:p>
    <w:p w:rsidR="00CB7FA4" w:rsidRDefault="00CB7FA4" w:rsidP="00CB7FA4">
      <w:pPr>
        <w:pStyle w:val="ConsPlusNormal"/>
        <w:jc w:val="right"/>
      </w:pPr>
      <w:r>
        <w:t>от 27 декабря 2011 г. N 153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Title"/>
        <w:jc w:val="center"/>
      </w:pPr>
      <w:bookmarkStart w:id="0" w:name="P31"/>
      <w:bookmarkEnd w:id="0"/>
      <w:r>
        <w:t>ПОЛОЖЕНИЕ</w:t>
      </w:r>
    </w:p>
    <w:p w:rsidR="00CB7FA4" w:rsidRDefault="00CB7FA4" w:rsidP="00CB7FA4">
      <w:pPr>
        <w:pStyle w:val="ConsPlusTitle"/>
        <w:jc w:val="center"/>
      </w:pPr>
      <w:r>
        <w:t>О ПОРЯДКЕ ПРОВЕДЕНИЯ АТТЕСТАЦИИ МУНИЦИПАЛЬНЫХ СЛУЖАЩИХ</w:t>
      </w:r>
    </w:p>
    <w:p w:rsidR="00CB7FA4" w:rsidRDefault="00CB7FA4" w:rsidP="00CB7FA4">
      <w:pPr>
        <w:pStyle w:val="ConsPlusTitle"/>
        <w:jc w:val="center"/>
      </w:pPr>
      <w:r>
        <w:t>В ОРГАНАХ МЕСТНОГО САМОУПРАВЛЕНИЯ ГОРОДА СТАВРОПОЛЯ</w:t>
      </w:r>
    </w:p>
    <w:p w:rsidR="00CB7FA4" w:rsidRDefault="00CB7FA4" w:rsidP="00CB7FA4">
      <w:pPr>
        <w:spacing w:after="1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center"/>
        <w:outlineLvl w:val="1"/>
      </w:pPr>
      <w:r>
        <w:t>1. Общие положения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>1.1. Настоящее Положение о порядке проведения аттестации муниципальных служащих в органах местного самоуправления города Ставрополя (далее - Положение) разработано в целях определения соответствия муниципального служащего муниципальной службы в органах местного самоуправления города Ставрополя (далее - муниципальные служащие) замещаемой должности муниципальной службы в органах местного самоуправления города Ставрополя (далее - должности муниципальной службы).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Аттестация муниципальных служащих в органах местного самоуправления города Ставрополя проводится в соответствии с Федеральным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иными нормативными </w:t>
      </w:r>
      <w:r>
        <w:lastRenderedPageBreak/>
        <w:t>правовыми актами Российской Федерации, Ставропольского края и муниципальными правовыми актами, а также настоящим Положением.</w:t>
      </w:r>
      <w:proofErr w:type="gramEnd"/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1.3. Аттестации не подлежат следующие муниципальные служащие: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1.4. Аттестация муниципальных служащих Ставропольской городской Думы проводится аттестационной комиссией, состав, порядок и сроки работы которой утверждаются правовым актом, издаваемым председателем Ставропольской городской Думы.</w:t>
      </w:r>
    </w:p>
    <w:p w:rsidR="00CB7FA4" w:rsidRDefault="00CB7FA4" w:rsidP="00CB7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Аттестация муниципальных служащих администрации города Ставрополя и ее отраслевых (функциональных) и территориальных органов с правом юридического лица (далее - органы администрации города Ставрополя) проводится аттестационными комиссиями, состав, порядок и </w:t>
      </w:r>
      <w:proofErr w:type="gramStart"/>
      <w:r>
        <w:t>сроки</w:t>
      </w:r>
      <w:proofErr w:type="gramEnd"/>
      <w:r>
        <w:t xml:space="preserve"> работы которых утверждаются правовыми актами, издаваемыми главой города Ставрополя.</w:t>
      </w:r>
    </w:p>
    <w:p w:rsidR="00CB7FA4" w:rsidRDefault="00CB7FA4" w:rsidP="00CB7FA4">
      <w:pPr>
        <w:pStyle w:val="ConsPlusNormal"/>
        <w:jc w:val="both"/>
      </w:pPr>
      <w:r>
        <w:t xml:space="preserve">(в ред. </w:t>
      </w:r>
      <w:hyperlink r:id="rId12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Аттестация муниципальных служащих контрольно-счетной палаты города Ставрополя проводится аттестационной комиссией, состав, порядок и сроки работы которой утверждаются правовым актом, издаваемым председателем контрольно-счетной палаты города Ставрополя.</w:t>
      </w:r>
    </w:p>
    <w:p w:rsidR="00CB7FA4" w:rsidRDefault="00CB7FA4" w:rsidP="00CB7FA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rStyle w:val="a3"/>
            <w:u w:val="none"/>
          </w:rPr>
          <w:t>решением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служащие. </w:t>
      </w:r>
      <w:proofErr w:type="gramStart"/>
      <w:r>
        <w:t>В состав аттестационной комиссии включаются муниципальные служащие из подразделения кадров, юридического (правового) подразделения (ответственные за ведение кадровой, правовой работы) и подразделения, в котором муниципальный служащий, подлежащий аттестации, замещает должность муниципальной службы, или его непосредственный руководитель.</w:t>
      </w:r>
      <w:proofErr w:type="gramEnd"/>
      <w:r>
        <w:t xml:space="preserve"> В состав аттестационной комиссии могут также включаться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без указания персональных данных экспертов. В состав аттестационной комиссии независимые эксперты включаются с указанием персональных данных, при этом число независимых экспертов должно составлять не менее одной четверти от общего числа членов аттестационной комиссии.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lastRenderedPageBreak/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На время аттестации муниципального служащего, входящего в состав аттестационной комиссии, его участие в этой комиссии приостанавливается.</w:t>
      </w:r>
    </w:p>
    <w:p w:rsidR="00CB7FA4" w:rsidRDefault="00CB7FA4" w:rsidP="00CB7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4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24.12.2015 N 810)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center"/>
        <w:outlineLvl w:val="1"/>
      </w:pPr>
      <w:r>
        <w:t>2. Сроки проведения аттестации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>2.1. Аттестация муниципального служащего проводится один раз в три года.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График проведения аттестации муниципальных служащих Ставропольской городской Думы утверждается председателем Ставропольской городской Думы, в администрации города Ставрополя - главой города Ставрополя, в органах администрации города Ставрополя - руководителем соответствующего органа администрации города Ставрополя, в контрольно-счетной палате города Ставрополя - председателем контрольно-счетной палаты города Ставрополя и доводится до сведения каждого аттестуемого не менее чем за месяц до начала аттестации.</w:t>
      </w:r>
      <w:proofErr w:type="gramEnd"/>
    </w:p>
    <w:p w:rsidR="00CB7FA4" w:rsidRDefault="00CB7FA4" w:rsidP="00CB7FA4">
      <w:pPr>
        <w:pStyle w:val="ConsPlusNormal"/>
        <w:jc w:val="both"/>
      </w:pPr>
      <w:r>
        <w:t xml:space="preserve">(п. 2.2 в ред. </w:t>
      </w:r>
      <w:hyperlink r:id="rId15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2.3. В графике проведения аттестации указываются: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наименование соответствующего органа местного самоуправления города Ставрополя, органа администрации города Ставрополя, имеющего статус юридического лица, в котором проводится аттестация;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список муниципальных служащих, подлежащих аттестации;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дата, время и место проведения аттестации;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center"/>
        <w:outlineLvl w:val="1"/>
      </w:pPr>
      <w:r>
        <w:t>3. Организация и порядок проведения аттестации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 xml:space="preserve">3.1.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Отзыв должен содержать следующие сведения о муниципальном служащем: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замещаемая должность муниципальной службы на момент проведения аттестации и дата назначения на эту должность;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перечень основных вопросов (документов), в решении (разработке) которых муниципальный служащий принимал участие;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При каждой последующей аттестации в аттестационную комиссию представляется также </w:t>
      </w:r>
      <w:r>
        <w:lastRenderedPageBreak/>
        <w:t xml:space="preserve">аттестационный </w:t>
      </w:r>
      <w:hyperlink r:id="rId16" w:anchor="P122" w:history="1">
        <w:r>
          <w:rPr>
            <w:rStyle w:val="a3"/>
            <w:u w:val="none"/>
          </w:rPr>
          <w:t>лист</w:t>
        </w:r>
      </w:hyperlink>
      <w:r>
        <w:t xml:space="preserve"> муниципального служащего с данными предыдущей аттестации.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3.2. Подразделение кадров органа местного самоуправления города Ставрополя, органа администрации города Ставрополя (муниципальный служащий, ответственный за кадровую работу) не менее чем за неделю до начала аттестации должно ознакомить каждого аттестуемого с представленным отзывом о его профессиональной деятельности за аттестационный период. </w:t>
      </w:r>
      <w:proofErr w:type="gramStart"/>
      <w:r>
        <w:t>При этом аттестуемый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CB7FA4" w:rsidRDefault="00CB7FA4" w:rsidP="00CB7FA4">
      <w:pPr>
        <w:pStyle w:val="ConsPlusNormal"/>
        <w:jc w:val="both"/>
      </w:pPr>
      <w:r>
        <w:t xml:space="preserve">(в ред. </w:t>
      </w:r>
      <w:hyperlink r:id="rId17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3.3. Аттестация проводится с приглашением </w:t>
      </w:r>
      <w:proofErr w:type="gramStart"/>
      <w:r>
        <w:t>аттестуемого</w:t>
      </w:r>
      <w:proofErr w:type="gramEnd"/>
      <w:r>
        <w:t xml:space="preserve"> на заседание аттестационной комиссии. В случае неявки муниципального служащего по уважительной причине на заседание аттестационной комиссии аттестация переносится на более поздний срок.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3.4.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органом местного самоуправления города Ставрополя, органом администрации города Ставрополя задач, сложности выполняемой им работы, ее эффективности и результативности.</w:t>
      </w:r>
    </w:p>
    <w:p w:rsidR="00CB7FA4" w:rsidRDefault="00CB7FA4" w:rsidP="00CB7FA4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31.05.2017 N 109)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19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B7FA4" w:rsidRDefault="00CB7FA4" w:rsidP="00CB7FA4">
      <w:pPr>
        <w:pStyle w:val="ConsPlusNormal"/>
        <w:jc w:val="both"/>
      </w:pPr>
      <w:r>
        <w:t xml:space="preserve">(в ред. решений Ставропольской городской Думы от 24.12.2015 </w:t>
      </w:r>
      <w:hyperlink r:id="rId20" w:history="1">
        <w:r>
          <w:rPr>
            <w:rStyle w:val="a3"/>
            <w:u w:val="none"/>
          </w:rPr>
          <w:t>N 810</w:t>
        </w:r>
      </w:hyperlink>
      <w:r>
        <w:t xml:space="preserve">, от 31.05.2017 </w:t>
      </w:r>
      <w:hyperlink r:id="rId21" w:history="1">
        <w:r>
          <w:rPr>
            <w:rStyle w:val="a3"/>
            <w:u w:val="none"/>
          </w:rPr>
          <w:t>N 109</w:t>
        </w:r>
      </w:hyperlink>
      <w:r>
        <w:t>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3.6. Заседание аттестационной комиссии считается правомочным, если на нем присутствуют не менее двух третей ее членов.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3.7. 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3.8. По результатам аттестации муниципального служащего аттестационной комиссией принимается одно из следующих решений: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lastRenderedPageBreak/>
        <w:t>соответствует замещаемой должности муниципальной службы;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не соответствует замещаемой должности муниципальной службы.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3.9.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3.10.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3.11. Результаты аттестации заносятся в аттестационный </w:t>
      </w:r>
      <w:hyperlink r:id="rId22" w:anchor="P122" w:history="1">
        <w:r>
          <w:rPr>
            <w:rStyle w:val="a3"/>
            <w:u w:val="none"/>
          </w:rPr>
          <w:t>лист</w:t>
        </w:r>
      </w:hyperlink>
      <w:r>
        <w:t xml:space="preserve"> муниципального служащего, составленный по форме согласно приложению к настоящему Положению. Аттестационный </w:t>
      </w:r>
      <w:hyperlink r:id="rId23" w:anchor="P122" w:history="1">
        <w:r>
          <w:rPr>
            <w:rStyle w:val="a3"/>
            <w:u w:val="none"/>
          </w:rPr>
          <w:t>лист</w:t>
        </w:r>
      </w:hyperlink>
      <w: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Муниципальный служащий знакомится с аттестационным </w:t>
      </w:r>
      <w:hyperlink r:id="rId24" w:anchor="P122" w:history="1">
        <w:r>
          <w:rPr>
            <w:rStyle w:val="a3"/>
            <w:u w:val="none"/>
          </w:rPr>
          <w:t>листом</w:t>
        </w:r>
      </w:hyperlink>
      <w:r>
        <w:t xml:space="preserve"> под расписку.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 xml:space="preserve">3.12. Аттестационный </w:t>
      </w:r>
      <w:hyperlink r:id="rId25" w:anchor="P122" w:history="1">
        <w:r>
          <w:rPr>
            <w:rStyle w:val="a3"/>
            <w:u w:val="none"/>
          </w:rPr>
          <w:t>лист</w:t>
        </w:r>
      </w:hyperlink>
      <w: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3.13.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center"/>
        <w:outlineLvl w:val="1"/>
      </w:pPr>
      <w:r>
        <w:t>4. Решения, принимаемые по результатам аттестации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ind w:firstLine="540"/>
        <w:jc w:val="both"/>
      </w:pPr>
      <w:r>
        <w:t>4.1.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CB7FA4" w:rsidRDefault="00CB7FA4" w:rsidP="00CB7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24.12.2015 N 810)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4.2.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Время болезни и ежегодного оплачиваемого отпуска муниципального служащего в указанный срок не засчитывается.</w:t>
      </w:r>
    </w:p>
    <w:p w:rsidR="00CB7FA4" w:rsidRDefault="00CB7FA4" w:rsidP="00CB7FA4">
      <w:pPr>
        <w:pStyle w:val="ConsPlusNormal"/>
        <w:spacing w:before="220"/>
        <w:ind w:firstLine="540"/>
        <w:jc w:val="both"/>
      </w:pPr>
      <w:r>
        <w:t>4.3.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right"/>
        <w:outlineLvl w:val="1"/>
      </w:pPr>
      <w:r>
        <w:t>Приложение</w:t>
      </w:r>
    </w:p>
    <w:p w:rsidR="00CB7FA4" w:rsidRDefault="00CB7FA4" w:rsidP="00CB7FA4">
      <w:pPr>
        <w:pStyle w:val="ConsPlusNormal"/>
        <w:jc w:val="right"/>
      </w:pPr>
      <w:r>
        <w:t>к Положению</w:t>
      </w:r>
    </w:p>
    <w:p w:rsidR="00CB7FA4" w:rsidRDefault="00CB7FA4" w:rsidP="00CB7FA4">
      <w:pPr>
        <w:pStyle w:val="ConsPlusNormal"/>
        <w:jc w:val="right"/>
      </w:pPr>
      <w:r>
        <w:t>о порядке проведения аттестации</w:t>
      </w:r>
    </w:p>
    <w:p w:rsidR="00CB7FA4" w:rsidRDefault="00CB7FA4" w:rsidP="00CB7FA4">
      <w:pPr>
        <w:pStyle w:val="ConsPlusNormal"/>
        <w:jc w:val="right"/>
      </w:pPr>
      <w:r>
        <w:t>муниципальных служащих в органах</w:t>
      </w:r>
    </w:p>
    <w:p w:rsidR="00CB7FA4" w:rsidRDefault="00CB7FA4" w:rsidP="00CB7FA4">
      <w:pPr>
        <w:pStyle w:val="ConsPlusNormal"/>
        <w:jc w:val="right"/>
      </w:pPr>
      <w:r>
        <w:t>местного самоуправления</w:t>
      </w:r>
    </w:p>
    <w:p w:rsidR="00CB7FA4" w:rsidRDefault="00CB7FA4" w:rsidP="00CB7FA4">
      <w:pPr>
        <w:pStyle w:val="ConsPlusNormal"/>
        <w:jc w:val="right"/>
      </w:pPr>
      <w:r>
        <w:t>города Ставрополя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nformat"/>
        <w:jc w:val="both"/>
      </w:pPr>
      <w:bookmarkStart w:id="1" w:name="P122"/>
      <w:bookmarkEnd w:id="1"/>
      <w:r>
        <w:t xml:space="preserve">                            Аттестационный лист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муниципального служащего</w:t>
      </w:r>
    </w:p>
    <w:p w:rsidR="00CB7FA4" w:rsidRDefault="00CB7FA4" w:rsidP="00CB7FA4">
      <w:pPr>
        <w:pStyle w:val="ConsPlusNonformat"/>
        <w:jc w:val="both"/>
      </w:pPr>
    </w:p>
    <w:p w:rsidR="00CB7FA4" w:rsidRDefault="00CB7FA4" w:rsidP="00CB7FA4">
      <w:pPr>
        <w:pStyle w:val="ConsPlusNonformat"/>
        <w:jc w:val="both"/>
      </w:pPr>
      <w:r>
        <w:t>1. Фамилия, имя, отчество 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CB7FA4" w:rsidRDefault="00CB7FA4" w:rsidP="00CB7FA4">
      <w:pPr>
        <w:pStyle w:val="ConsPlusNonformat"/>
        <w:jc w:val="both"/>
      </w:pPr>
      <w:r>
        <w:t>3. Сведения  о  профессиональном  образовании, наличии ученой степени,</w:t>
      </w:r>
    </w:p>
    <w:p w:rsidR="00CB7FA4" w:rsidRDefault="00CB7FA4" w:rsidP="00CB7FA4">
      <w:pPr>
        <w:pStyle w:val="ConsPlusNonformat"/>
        <w:jc w:val="both"/>
      </w:pPr>
      <w:r>
        <w:t>ученого звания ____________________________________________________________</w:t>
      </w:r>
    </w:p>
    <w:p w:rsidR="00CB7FA4" w:rsidRDefault="00CB7FA4" w:rsidP="00CB7FA4">
      <w:pPr>
        <w:pStyle w:val="ConsPlusNonformat"/>
        <w:jc w:val="both"/>
      </w:pPr>
      <w:proofErr w:type="gramStart"/>
      <w:r>
        <w:t>(когда и какое учебное заведение окончил, специальность</w:t>
      </w:r>
      <w:proofErr w:type="gramEnd"/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CB7FA4" w:rsidRDefault="00CB7FA4" w:rsidP="00CB7FA4">
      <w:pPr>
        <w:pStyle w:val="ConsPlusNonformat"/>
        <w:jc w:val="both"/>
      </w:pPr>
      <w:r>
        <w:t>4. Замещаемая  должность  муниципальной  службы на момент аттестации и</w:t>
      </w:r>
    </w:p>
    <w:p w:rsidR="00CB7FA4" w:rsidRDefault="00CB7FA4" w:rsidP="00CB7FA4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6. Общий трудовой стаж 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8. Замечания и предложения, высказанные аттестационной комиссией 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9. Краткая  оценка  выполнения  муниципальным  служащим  рекомендаций</w:t>
      </w:r>
    </w:p>
    <w:p w:rsidR="00CB7FA4" w:rsidRDefault="00CB7FA4" w:rsidP="00CB7FA4">
      <w:pPr>
        <w:pStyle w:val="ConsPlusNonformat"/>
        <w:jc w:val="both"/>
      </w:pPr>
      <w:r>
        <w:t>предыдущей аттестации 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CB7FA4" w:rsidRDefault="00CB7FA4" w:rsidP="00CB7FA4">
      <w:pPr>
        <w:pStyle w:val="ConsPlusNonformat"/>
        <w:jc w:val="both"/>
      </w:pPr>
      <w:r>
        <w:t>10. Рекомендации аттестационной комиссии __________________________________</w:t>
      </w:r>
    </w:p>
    <w:p w:rsidR="00CB7FA4" w:rsidRDefault="00CB7FA4" w:rsidP="00CB7FA4">
      <w:pPr>
        <w:pStyle w:val="ConsPlusNonformat"/>
        <w:jc w:val="both"/>
      </w:pPr>
      <w:proofErr w:type="gramStart"/>
      <w:r>
        <w:t>(о поощрении муниципального</w:t>
      </w:r>
      <w:proofErr w:type="gramEnd"/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служащего за достигнутые успехи в работе, в том числе о повышении </w:t>
      </w:r>
      <w:proofErr w:type="gramStart"/>
      <w:r>
        <w:t>в</w:t>
      </w:r>
      <w:proofErr w:type="gramEnd"/>
    </w:p>
    <w:p w:rsidR="00CB7FA4" w:rsidRDefault="00CB7FA4" w:rsidP="00CB7FA4">
      <w:pPr>
        <w:pStyle w:val="ConsPlusNonformat"/>
        <w:jc w:val="both"/>
      </w:pPr>
      <w:r>
        <w:t xml:space="preserve">      должности, а в случае необходимости - рекомендации об улучшении</w:t>
      </w:r>
    </w:p>
    <w:p w:rsidR="00CB7FA4" w:rsidRDefault="00CB7FA4" w:rsidP="00CB7FA4">
      <w:pPr>
        <w:pStyle w:val="ConsPlusNonformat"/>
        <w:jc w:val="both"/>
      </w:pPr>
      <w:r>
        <w:t xml:space="preserve">            </w:t>
      </w:r>
      <w:proofErr w:type="gramStart"/>
      <w:r>
        <w:t>д</w:t>
      </w:r>
      <w:proofErr w:type="gramEnd"/>
      <w:r>
        <w:t>еятельности аттестуемого муниципального служащего)</w:t>
      </w:r>
    </w:p>
    <w:p w:rsidR="00CB7FA4" w:rsidRDefault="00CB7FA4" w:rsidP="00CB7FA4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CB7FA4" w:rsidRDefault="00CB7FA4" w:rsidP="00CB7FA4">
      <w:pPr>
        <w:pStyle w:val="ConsPlusNonformat"/>
        <w:jc w:val="both"/>
      </w:pPr>
      <w:r>
        <w:t>12. Количественный состав аттестационной комиссии _________________________</w:t>
      </w:r>
    </w:p>
    <w:p w:rsidR="00CB7FA4" w:rsidRDefault="00CB7FA4" w:rsidP="00CB7FA4">
      <w:pPr>
        <w:pStyle w:val="ConsPlusNonformat"/>
        <w:jc w:val="both"/>
      </w:pPr>
      <w:r>
        <w:t>На заседании присутствовало __________ членов аттестационной комиссии</w:t>
      </w:r>
    </w:p>
    <w:p w:rsidR="00CB7FA4" w:rsidRDefault="00CB7FA4" w:rsidP="00CB7FA4">
      <w:pPr>
        <w:pStyle w:val="ConsPlusNonformat"/>
        <w:jc w:val="both"/>
      </w:pPr>
      <w:r>
        <w:t>Количество голосов за _________________, против _______________</w:t>
      </w:r>
    </w:p>
    <w:p w:rsidR="00CB7FA4" w:rsidRDefault="00CB7FA4" w:rsidP="00CB7FA4">
      <w:pPr>
        <w:pStyle w:val="ConsPlusNonformat"/>
        <w:jc w:val="both"/>
      </w:pPr>
      <w:r>
        <w:t>13. Примечания 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>___________________________________________________________________________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Председатель </w:t>
      </w:r>
      <w:proofErr w:type="gramStart"/>
      <w:r>
        <w:t>аттестационной</w:t>
      </w:r>
      <w:proofErr w:type="gramEnd"/>
    </w:p>
    <w:p w:rsidR="00CB7FA4" w:rsidRDefault="00CB7FA4" w:rsidP="00CB7FA4">
      <w:pPr>
        <w:pStyle w:val="ConsPlusNonformat"/>
        <w:jc w:val="both"/>
      </w:pPr>
      <w:r>
        <w:t>комиссии                      ______________  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CB7FA4" w:rsidRDefault="00CB7FA4" w:rsidP="00CB7FA4">
      <w:pPr>
        <w:pStyle w:val="ConsPlusNonformat"/>
        <w:jc w:val="both"/>
      </w:pPr>
      <w:r>
        <w:t>Заместитель председателя</w:t>
      </w:r>
    </w:p>
    <w:p w:rsidR="00CB7FA4" w:rsidRDefault="00CB7FA4" w:rsidP="00CB7FA4">
      <w:pPr>
        <w:pStyle w:val="ConsPlusNonformat"/>
        <w:jc w:val="both"/>
      </w:pPr>
      <w:r>
        <w:t>аттестационной комиссии       ______________  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CB7FA4" w:rsidRDefault="00CB7FA4" w:rsidP="00CB7FA4">
      <w:pPr>
        <w:pStyle w:val="ConsPlusNonformat"/>
        <w:jc w:val="both"/>
      </w:pPr>
      <w:r>
        <w:t>Секретарь</w:t>
      </w:r>
    </w:p>
    <w:p w:rsidR="00CB7FA4" w:rsidRDefault="00CB7FA4" w:rsidP="00CB7FA4">
      <w:pPr>
        <w:pStyle w:val="ConsPlusNonformat"/>
        <w:jc w:val="both"/>
      </w:pPr>
      <w:r>
        <w:t>аттестационной комиссии       ______________  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CB7FA4" w:rsidRDefault="00CB7FA4" w:rsidP="00CB7FA4">
      <w:pPr>
        <w:pStyle w:val="ConsPlusNonformat"/>
        <w:jc w:val="both"/>
      </w:pPr>
      <w:r>
        <w:t>Члены</w:t>
      </w:r>
    </w:p>
    <w:p w:rsidR="00CB7FA4" w:rsidRDefault="00CB7FA4" w:rsidP="00CB7FA4">
      <w:pPr>
        <w:pStyle w:val="ConsPlusNonformat"/>
        <w:jc w:val="both"/>
      </w:pPr>
      <w:r>
        <w:t>аттестационной комиссии       ______________  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CB7FA4" w:rsidRDefault="00CB7FA4" w:rsidP="00CB7FA4">
      <w:pPr>
        <w:pStyle w:val="ConsPlusNonformat"/>
        <w:jc w:val="both"/>
      </w:pPr>
    </w:p>
    <w:p w:rsidR="00CB7FA4" w:rsidRDefault="00CB7FA4" w:rsidP="00CB7FA4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CB7FA4" w:rsidRDefault="00CB7FA4" w:rsidP="00CB7FA4">
      <w:pPr>
        <w:pStyle w:val="ConsPlusNonformat"/>
        <w:jc w:val="both"/>
      </w:pPr>
    </w:p>
    <w:p w:rsidR="00CB7FA4" w:rsidRDefault="00CB7FA4" w:rsidP="00CB7FA4">
      <w:pPr>
        <w:pStyle w:val="ConsPlusNonformat"/>
        <w:jc w:val="both"/>
      </w:pPr>
      <w:r>
        <w:t>С аттестационным листом</w:t>
      </w:r>
    </w:p>
    <w:p w:rsidR="00CB7FA4" w:rsidRDefault="00CB7FA4" w:rsidP="00CB7FA4">
      <w:pPr>
        <w:pStyle w:val="ConsPlusNonformat"/>
        <w:jc w:val="both"/>
      </w:pPr>
      <w:r>
        <w:t>ознакомлен                 ________________________________________________</w:t>
      </w:r>
    </w:p>
    <w:p w:rsidR="00CB7FA4" w:rsidRDefault="00CB7FA4" w:rsidP="00CB7FA4">
      <w:pPr>
        <w:pStyle w:val="ConsPlusNonformat"/>
        <w:jc w:val="both"/>
      </w:pPr>
      <w:r>
        <w:t xml:space="preserve">                                (подпись муниципального служащего, дата)</w:t>
      </w:r>
    </w:p>
    <w:p w:rsidR="00CB7FA4" w:rsidRDefault="00CB7FA4" w:rsidP="00CB7FA4">
      <w:pPr>
        <w:pStyle w:val="ConsPlusNonformat"/>
        <w:jc w:val="both"/>
      </w:pPr>
    </w:p>
    <w:p w:rsidR="00CB7FA4" w:rsidRDefault="00CB7FA4" w:rsidP="00CB7FA4">
      <w:pPr>
        <w:pStyle w:val="ConsPlusNonformat"/>
        <w:jc w:val="both"/>
      </w:pPr>
      <w:proofErr w:type="gramStart"/>
      <w:r>
        <w:t>(место печати органа</w:t>
      </w:r>
      <w:proofErr w:type="gramEnd"/>
    </w:p>
    <w:p w:rsidR="00CB7FA4" w:rsidRDefault="00CB7FA4" w:rsidP="00CB7FA4">
      <w:pPr>
        <w:pStyle w:val="ConsPlusNonformat"/>
        <w:jc w:val="both"/>
      </w:pPr>
      <w:r>
        <w:t>местного самоуправления,</w:t>
      </w:r>
    </w:p>
    <w:p w:rsidR="00CB7FA4" w:rsidRDefault="00CB7FA4" w:rsidP="00CB7FA4">
      <w:pPr>
        <w:pStyle w:val="ConsPlusNonformat"/>
        <w:jc w:val="both"/>
      </w:pPr>
      <w:r>
        <w:t>органа администрации</w:t>
      </w:r>
    </w:p>
    <w:p w:rsidR="00CB7FA4" w:rsidRDefault="00CB7FA4" w:rsidP="00CB7FA4">
      <w:pPr>
        <w:pStyle w:val="ConsPlusNonformat"/>
        <w:jc w:val="both"/>
      </w:pPr>
      <w:r>
        <w:t>города Ставрополя)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jc w:val="right"/>
      </w:pPr>
      <w:r>
        <w:t>Управляющий делами</w:t>
      </w:r>
    </w:p>
    <w:p w:rsidR="00CB7FA4" w:rsidRDefault="00CB7FA4" w:rsidP="00CB7FA4">
      <w:pPr>
        <w:pStyle w:val="ConsPlusNormal"/>
        <w:jc w:val="right"/>
      </w:pPr>
      <w:r>
        <w:t>Ставропольской городской Думы</w:t>
      </w:r>
    </w:p>
    <w:p w:rsidR="00CB7FA4" w:rsidRDefault="00CB7FA4" w:rsidP="00CB7FA4">
      <w:pPr>
        <w:pStyle w:val="ConsPlusNormal"/>
        <w:jc w:val="right"/>
      </w:pPr>
      <w:r>
        <w:t>Е.Н.АЛАДИН</w:t>
      </w: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</w:pPr>
    </w:p>
    <w:p w:rsidR="00CB7FA4" w:rsidRDefault="00CB7FA4" w:rsidP="00CB7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A4" w:rsidRDefault="00CB7FA4" w:rsidP="00CB7FA4">
      <w:bookmarkStart w:id="2" w:name="_GoBack"/>
      <w:bookmarkEnd w:id="2"/>
    </w:p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7FA4"/>
    <w:rsid w:val="0066254B"/>
    <w:rsid w:val="007506DC"/>
    <w:rsid w:val="009C52A8"/>
    <w:rsid w:val="00A07FE6"/>
    <w:rsid w:val="00A41872"/>
    <w:rsid w:val="00B3293D"/>
    <w:rsid w:val="00BF57BB"/>
    <w:rsid w:val="00CB7FA4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B7F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A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077;%20153.docx" TargetMode="External"/><Relationship Id="rId13" Type="http://schemas.openxmlformats.org/officeDocument/2006/relationships/hyperlink" Target="consultantplus://offline/ref=AB3CB8AB0FCDCCB1D70FD73B0BEF765EC4A1469F2FF8259F9ABDBFB53B7706C5DA78BD93E4469D87F944F78BCD5FC63830E19FCB0F2F062D489F67A4V5q4N" TargetMode="External"/><Relationship Id="rId18" Type="http://schemas.openxmlformats.org/officeDocument/2006/relationships/hyperlink" Target="consultantplus://offline/ref=AB3CB8AB0FCDCCB1D70FD73B0BEF765EC4A1469F2FF8259F9ABDBFB53B7706C5DA78BD93E4469D87F944F78AC25FC63830E19FCB0F2F062D489F67A4V5q4N" TargetMode="External"/><Relationship Id="rId26" Type="http://schemas.openxmlformats.org/officeDocument/2006/relationships/hyperlink" Target="consultantplus://offline/ref=AB3CB8AB0FCDCCB1D70FD73B0BEF765EC4A1469F27FC28949BB1E2BF332E0AC7DD77E284E30F9186F944F68CCF00C32D21B993CE15300632549D66VAq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3CB8AB0FCDCCB1D70FD73B0BEF765EC4A1469F2FF8259F9ABDBFB53B7706C5DA78BD93E4469D87F944F78AC35FC63830E19FCB0F2F062D489F67A4V5q4N" TargetMode="External"/><Relationship Id="rId7" Type="http://schemas.openxmlformats.org/officeDocument/2006/relationships/hyperlink" Target="consultantplus://offline/ref=AB3CB8AB0FCDCCB1D70FD73B0BEF765EC4A1469F27FC28949BB1E2BF332E0AC7DD77E284E30F9186F944F78DCF00C32D21B993CE15300632549D66VAqDN" TargetMode="External"/><Relationship Id="rId12" Type="http://schemas.openxmlformats.org/officeDocument/2006/relationships/hyperlink" Target="consultantplus://offline/ref=AB3CB8AB0FCDCCB1D70FD73B0BEF765EC4A1469F2FF8259F9ABDBFB53B7706C5DA78BD93E4469D87F944F78BCC5FC63830E19FCB0F2F062D489F67A4V5q4N" TargetMode="External"/><Relationship Id="rId17" Type="http://schemas.openxmlformats.org/officeDocument/2006/relationships/hyperlink" Target="consultantplus://offline/ref=AB3CB8AB0FCDCCB1D70FD73B0BEF765EC4A1469F2FF8259F9ABDBFB53B7706C5DA78BD93E4469D87F944F78AC05FC63830E19FCB0F2F062D489F67A4V5q4N" TargetMode="External"/><Relationship Id="rId25" Type="http://schemas.openxmlformats.org/officeDocument/2006/relationships/hyperlink" Target="file:///E:\&#1056;&#1077;&#1096;&#1077;&#1085;&#1080;&#1077;%2015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077;%20153.docx" TargetMode="External"/><Relationship Id="rId20" Type="http://schemas.openxmlformats.org/officeDocument/2006/relationships/hyperlink" Target="consultantplus://offline/ref=AB3CB8AB0FCDCCB1D70FD73B0BEF765EC4A1469F27FC28949BB1E2BF332E0AC7DD77E284E30F9186F944F68DCF00C32D21B993CE15300632549D66VAq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CB8AB0FCDCCB1D70FD73B0BEF765EC4A1469F2FFA28919CB8BFB53B7706C5DA78BD93E4469D87F944F08CC15FC63830E19FCB0F2F062D489F67A4V5q4N" TargetMode="External"/><Relationship Id="rId11" Type="http://schemas.openxmlformats.org/officeDocument/2006/relationships/hyperlink" Target="consultantplus://offline/ref=AB3CB8AB0FCDCCB1D70FD73B0BEF765EC4A1469F2FF8259F9ABDBFB53B7706C5DA78BD93E4469D87F944F78BC35FC63830E19FCB0F2F062D489F67A4V5q4N" TargetMode="External"/><Relationship Id="rId24" Type="http://schemas.openxmlformats.org/officeDocument/2006/relationships/hyperlink" Target="file:///E:\&#1056;&#1077;&#1096;&#1077;&#1085;&#1080;&#1077;%20153.docx" TargetMode="External"/><Relationship Id="rId5" Type="http://schemas.openxmlformats.org/officeDocument/2006/relationships/hyperlink" Target="consultantplus://offline/ref=AB3CB8AB0FCDCCB1D70FD73B0BEF765EC4A1469F2FFA299699B9BFB53B7706C5DA78BD93E4469D87F944F788C45FC63830E19FCB0F2F062D489F67A4V5q4N" TargetMode="External"/><Relationship Id="rId15" Type="http://schemas.openxmlformats.org/officeDocument/2006/relationships/hyperlink" Target="consultantplus://offline/ref=AB3CB8AB0FCDCCB1D70FD73B0BEF765EC4A1469F2FF8259F9ABDBFB53B7706C5DA78BD93E4469D87F944F78AC65FC63830E19FCB0F2F062D489F67A4V5q4N" TargetMode="External"/><Relationship Id="rId23" Type="http://schemas.openxmlformats.org/officeDocument/2006/relationships/hyperlink" Target="file:///E:\&#1056;&#1077;&#1096;&#1077;&#1085;&#1080;&#1077;%2015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3CB8AB0FCDCCB1D70FD73B0BEF765EC4A1469F2FFA299699B9BFB53B7706C5DA78BD93E4469D87F944F789CC5FC63830E19FCB0F2F062D489F67A4V5q4N" TargetMode="External"/><Relationship Id="rId19" Type="http://schemas.openxmlformats.org/officeDocument/2006/relationships/hyperlink" Target="consultantplus://offline/ref=AB3CB8AB0FCDCCB1D70FD72D08832854C0AB18932DFE26C0C0EEB9E2642700909A38BBC6A7029083F04FA3DA80019F6870AA93CB1533072DV5qEN" TargetMode="External"/><Relationship Id="rId4" Type="http://schemas.openxmlformats.org/officeDocument/2006/relationships/hyperlink" Target="consultantplus://offline/ref=AB3CB8AB0FCDCCB1D70FD72D08832854C0AB18932DFE26C0C0EEB9E2642700909A38BBC6A7029181F94FA3DA80019F6870AA93CB1533072DV5qEN" TargetMode="External"/><Relationship Id="rId9" Type="http://schemas.openxmlformats.org/officeDocument/2006/relationships/hyperlink" Target="consultantplus://offline/ref=AB3CB8AB0FCDCCB1D70FD72D08832854C0AB18932DFE26C0C0EEB9E2642700909A38BBC6A7029183F14FA3DA80019F6870AA93CB1533072DV5qEN" TargetMode="External"/><Relationship Id="rId14" Type="http://schemas.openxmlformats.org/officeDocument/2006/relationships/hyperlink" Target="consultantplus://offline/ref=AB3CB8AB0FCDCCB1D70FD73B0BEF765EC4A1469F27FC28949BB1E2BF332E0AC7DD77E284E30F9186F944F783CF00C32D21B993CE15300632549D66VAqDN" TargetMode="External"/><Relationship Id="rId22" Type="http://schemas.openxmlformats.org/officeDocument/2006/relationships/hyperlink" Target="file:///E:\&#1056;&#1077;&#1096;&#1077;&#1085;&#1080;&#1077;%20153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17798</Characters>
  <Application>Microsoft Office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2018-11-14T12:47:00Z</dcterms:created>
  <dcterms:modified xsi:type="dcterms:W3CDTF">2018-11-14T12:48:00Z</dcterms:modified>
</cp:coreProperties>
</file>